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0C2" w:rsidRPr="00E31943" w:rsidRDefault="00FB5233" w:rsidP="007621CA">
      <w:pPr>
        <w:keepNext/>
        <w:autoSpaceDE w:val="0"/>
        <w:autoSpaceDN w:val="0"/>
        <w:spacing w:after="0" w:line="240" w:lineRule="auto"/>
        <w:outlineLvl w:val="0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noProof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89pt;margin-top:9pt;width:55.2pt;height:63pt;z-index:251659264;visibility:visible;mso-wrap-edited:f">
            <v:imagedata r:id="rId7" o:title=""/>
            <w10:wrap type="topAndBottom"/>
          </v:shape>
          <o:OLEObject Type="Embed" ProgID="Word.Picture.8" ShapeID="_x0000_s1026" DrawAspect="Content" ObjectID="_1627827888" r:id="rId8"/>
        </w:object>
      </w:r>
    </w:p>
    <w:p w:rsidR="00CB30C2" w:rsidRPr="00E31943" w:rsidRDefault="007621CA" w:rsidP="007621CA">
      <w:pPr>
        <w:autoSpaceDE w:val="0"/>
        <w:autoSpaceDN w:val="0"/>
        <w:spacing w:after="0" w:line="240" w:lineRule="auto"/>
        <w:ind w:left="60" w:hanging="60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                                                           </w:t>
      </w:r>
      <w:r w:rsidR="00CB30C2" w:rsidRPr="00E31943">
        <w:rPr>
          <w:rFonts w:eastAsia="Times New Roman" w:cs="Times New Roman"/>
          <w:sz w:val="28"/>
          <w:szCs w:val="28"/>
        </w:rPr>
        <w:t>Návrh</w:t>
      </w:r>
    </w:p>
    <w:p w:rsidR="00CB30C2" w:rsidRPr="00E31943" w:rsidRDefault="00CB30C2" w:rsidP="007621CA">
      <w:pPr>
        <w:autoSpaceDE w:val="0"/>
        <w:autoSpaceDN w:val="0"/>
        <w:spacing w:after="0" w:line="240" w:lineRule="auto"/>
        <w:ind w:left="60" w:hanging="633"/>
        <w:rPr>
          <w:rFonts w:eastAsia="Times New Roman" w:cs="Times New Roman"/>
          <w:sz w:val="28"/>
          <w:szCs w:val="28"/>
        </w:rPr>
      </w:pPr>
    </w:p>
    <w:p w:rsidR="00CB30C2" w:rsidRPr="00E31943" w:rsidRDefault="007621CA" w:rsidP="007621CA">
      <w:pPr>
        <w:autoSpaceDE w:val="0"/>
        <w:autoSpaceDN w:val="0"/>
        <w:spacing w:after="0" w:line="240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                          </w:t>
      </w:r>
      <w:r w:rsidR="00CB30C2" w:rsidRPr="00E31943">
        <w:rPr>
          <w:rFonts w:eastAsia="Times New Roman" w:cs="Times New Roman"/>
          <w:sz w:val="28"/>
          <w:szCs w:val="28"/>
        </w:rPr>
        <w:t>UZNESENIE VLÁDY SLOVENSKEJ REPUBLIKY</w:t>
      </w:r>
    </w:p>
    <w:p w:rsidR="00CB30C2" w:rsidRPr="00E31943" w:rsidRDefault="007621CA" w:rsidP="007621CA">
      <w:pPr>
        <w:spacing w:after="0" w:line="240" w:lineRule="auto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 xml:space="preserve">                                                                 </w:t>
      </w:r>
      <w:r w:rsidR="00CB30C2" w:rsidRPr="00E31943">
        <w:rPr>
          <w:rFonts w:eastAsia="Times New Roman" w:cs="Times New Roman"/>
          <w:b/>
          <w:bCs/>
          <w:sz w:val="28"/>
          <w:szCs w:val="28"/>
        </w:rPr>
        <w:t>č. ...</w:t>
      </w:r>
    </w:p>
    <w:p w:rsidR="00CB30C2" w:rsidRPr="00E31943" w:rsidRDefault="007621CA" w:rsidP="007621CA">
      <w:pPr>
        <w:spacing w:after="0" w:line="240" w:lineRule="auto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 xml:space="preserve">                                                                  </w:t>
      </w:r>
      <w:r w:rsidR="00CB30C2" w:rsidRPr="00E31943">
        <w:rPr>
          <w:rFonts w:eastAsia="Times New Roman" w:cs="Times New Roman"/>
          <w:b/>
          <w:bCs/>
          <w:sz w:val="28"/>
          <w:szCs w:val="28"/>
        </w:rPr>
        <w:t>z ...</w:t>
      </w:r>
    </w:p>
    <w:p w:rsidR="00CB30C2" w:rsidRPr="00EF135E" w:rsidRDefault="00CB30C2" w:rsidP="00CB30C2">
      <w:pPr>
        <w:spacing w:after="0" w:line="240" w:lineRule="auto"/>
        <w:jc w:val="center"/>
        <w:rPr>
          <w:rFonts w:eastAsia="Times New Roman" w:cs="Times New Roman"/>
          <w:b/>
          <w:bCs/>
        </w:rPr>
      </w:pPr>
    </w:p>
    <w:p w:rsidR="00051639" w:rsidRPr="00051639" w:rsidRDefault="00CB30C2" w:rsidP="00051639">
      <w:pPr>
        <w:spacing w:after="0" w:line="240" w:lineRule="auto"/>
        <w:jc w:val="center"/>
        <w:rPr>
          <w:rFonts w:eastAsia="Times New Roman" w:cs="Times New Roman"/>
          <w:b/>
          <w:bCs/>
        </w:rPr>
      </w:pPr>
      <w:r w:rsidRPr="00EF135E">
        <w:rPr>
          <w:rFonts w:eastAsia="Times New Roman" w:cs="Times New Roman"/>
          <w:b/>
          <w:bCs/>
        </w:rPr>
        <w:t>k</w:t>
      </w:r>
      <w:r w:rsidR="008F7CCE" w:rsidRPr="00EF135E">
        <w:rPr>
          <w:rFonts w:eastAsia="Times New Roman" w:cs="Times New Roman"/>
          <w:b/>
          <w:bCs/>
        </w:rPr>
        <w:t xml:space="preserve">  </w:t>
      </w:r>
      <w:r w:rsidR="00051639" w:rsidRPr="00051639">
        <w:rPr>
          <w:rFonts w:eastAsia="Times New Roman" w:cs="Times New Roman"/>
          <w:b/>
          <w:bCs/>
        </w:rPr>
        <w:t>Návrh</w:t>
      </w:r>
      <w:r w:rsidR="00051639">
        <w:rPr>
          <w:rFonts w:eastAsia="Times New Roman" w:cs="Times New Roman"/>
          <w:b/>
          <w:bCs/>
        </w:rPr>
        <w:t>u</w:t>
      </w:r>
      <w:r w:rsidR="00051639" w:rsidRPr="00051639">
        <w:rPr>
          <w:rFonts w:eastAsia="Times New Roman" w:cs="Times New Roman"/>
          <w:b/>
          <w:bCs/>
        </w:rPr>
        <w:t xml:space="preserve"> mimoriadnych opatrení na kontrolu a tlmenie Afrického moru ošípaných a ich finančného zabezpečenia</w:t>
      </w:r>
    </w:p>
    <w:p w:rsidR="00CB30C2" w:rsidRPr="00EF135E" w:rsidRDefault="00CB30C2" w:rsidP="00CB30C2">
      <w:pPr>
        <w:spacing w:after="0"/>
        <w:jc w:val="center"/>
        <w:rPr>
          <w:rFonts w:eastAsia="Times New Roman" w:cs="Times New Roman"/>
          <w:b/>
          <w:bCs/>
        </w:rPr>
      </w:pPr>
    </w:p>
    <w:p w:rsidR="00CB30C2" w:rsidRPr="00EF135E" w:rsidRDefault="00CB30C2" w:rsidP="00CB30C2">
      <w:pPr>
        <w:spacing w:after="0" w:line="240" w:lineRule="auto"/>
        <w:jc w:val="center"/>
        <w:rPr>
          <w:rFonts w:eastAsia="Times New Roman" w:cs="Times New Roman"/>
          <w:b/>
          <w:bCs/>
        </w:rPr>
      </w:pPr>
    </w:p>
    <w:p w:rsidR="00CB30C2" w:rsidRPr="00EF135E" w:rsidRDefault="00CB30C2" w:rsidP="00CB30C2">
      <w:pPr>
        <w:autoSpaceDE w:val="0"/>
        <w:autoSpaceDN w:val="0"/>
        <w:spacing w:after="0" w:line="240" w:lineRule="auto"/>
        <w:jc w:val="both"/>
        <w:rPr>
          <w:rFonts w:eastAsia="Times New Roman" w:cs="Times New Roman"/>
        </w:rPr>
      </w:pPr>
    </w:p>
    <w:p w:rsidR="00CB30C2" w:rsidRPr="00EF135E" w:rsidRDefault="00CB30C2" w:rsidP="00CB30C2">
      <w:pPr>
        <w:autoSpaceDE w:val="0"/>
        <w:autoSpaceDN w:val="0"/>
        <w:spacing w:after="0" w:line="240" w:lineRule="auto"/>
        <w:jc w:val="both"/>
      </w:pPr>
      <w:r w:rsidRPr="00EF135E">
        <w:rPr>
          <w:rFonts w:eastAsia="Times New Roman" w:cs="Times New Roman"/>
        </w:rPr>
        <w:t>Číslo materiálu:</w:t>
      </w:r>
      <w:r w:rsidR="007621CA" w:rsidRPr="00EF135E">
        <w:rPr>
          <w:rFonts w:eastAsia="Times New Roman" w:cs="Times New Roman"/>
        </w:rPr>
        <w:t xml:space="preserve"> </w:t>
      </w:r>
      <w:r w:rsidR="007621CA" w:rsidRPr="00EF135E">
        <w:t>37205/2019</w:t>
      </w:r>
    </w:p>
    <w:p w:rsidR="007621CA" w:rsidRPr="00EF135E" w:rsidRDefault="007621CA" w:rsidP="00CB30C2">
      <w:pPr>
        <w:autoSpaceDE w:val="0"/>
        <w:autoSpaceDN w:val="0"/>
        <w:spacing w:after="0" w:line="240" w:lineRule="auto"/>
        <w:jc w:val="both"/>
        <w:rPr>
          <w:rFonts w:eastAsia="Times New Roman" w:cs="Times New Roman"/>
        </w:rPr>
      </w:pPr>
    </w:p>
    <w:p w:rsidR="00CB30C2" w:rsidRPr="00EF135E" w:rsidRDefault="00CB30C2" w:rsidP="00CB30C2">
      <w:pPr>
        <w:pBdr>
          <w:bottom w:val="single" w:sz="6" w:space="11" w:color="auto"/>
        </w:pBdr>
        <w:autoSpaceDE w:val="0"/>
        <w:autoSpaceDN w:val="0"/>
        <w:spacing w:after="120" w:line="240" w:lineRule="auto"/>
        <w:ind w:left="1418" w:hanging="1418"/>
        <w:jc w:val="both"/>
        <w:rPr>
          <w:rFonts w:eastAsia="Times New Roman" w:cs="Times New Roman"/>
        </w:rPr>
      </w:pPr>
      <w:r w:rsidRPr="00EF135E">
        <w:rPr>
          <w:rFonts w:eastAsia="Times New Roman" w:cs="Times New Roman"/>
        </w:rPr>
        <w:t xml:space="preserve">Predkladateľ: podpredsedníčka vlády a ministerka pôdohospodárstva a rozvoja vidieka </w:t>
      </w:r>
      <w:r w:rsidR="00051639">
        <w:rPr>
          <w:rFonts w:eastAsia="Times New Roman" w:cs="Times New Roman"/>
        </w:rPr>
        <w:t xml:space="preserve">Slovenskej </w:t>
      </w:r>
      <w:r w:rsidR="007621CA" w:rsidRPr="00EF135E">
        <w:rPr>
          <w:rFonts w:eastAsia="Times New Roman" w:cs="Times New Roman"/>
        </w:rPr>
        <w:t>republiky</w:t>
      </w:r>
    </w:p>
    <w:p w:rsidR="00CB30C2" w:rsidRPr="00E31943" w:rsidRDefault="00CB30C2" w:rsidP="00CB30C2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0"/>
          <w:szCs w:val="20"/>
        </w:rPr>
      </w:pPr>
    </w:p>
    <w:p w:rsidR="00CB30C2" w:rsidRPr="00E31943" w:rsidRDefault="00CB30C2" w:rsidP="00CB30C2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0"/>
          <w:szCs w:val="20"/>
        </w:rPr>
      </w:pPr>
    </w:p>
    <w:p w:rsidR="00CB30C2" w:rsidRPr="00E31943" w:rsidRDefault="00CB30C2" w:rsidP="00CB30C2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</w:rPr>
      </w:pPr>
      <w:r w:rsidRPr="00E31943">
        <w:rPr>
          <w:rFonts w:eastAsia="Times New Roman" w:cs="Times New Roman"/>
          <w:b/>
          <w:bCs/>
          <w:sz w:val="28"/>
          <w:szCs w:val="28"/>
        </w:rPr>
        <w:t>Vláda</w:t>
      </w:r>
      <w:r w:rsidRPr="00E31943">
        <w:rPr>
          <w:rFonts w:eastAsia="Times New Roman" w:cs="Arial"/>
          <w:b/>
          <w:sz w:val="32"/>
          <w:szCs w:val="24"/>
        </w:rPr>
        <w:t xml:space="preserve"> </w:t>
      </w:r>
      <w:r w:rsidRPr="00E31943">
        <w:rPr>
          <w:rFonts w:eastAsia="Times New Roman" w:cs="Times New Roman"/>
          <w:b/>
          <w:bCs/>
          <w:sz w:val="28"/>
          <w:szCs w:val="28"/>
        </w:rPr>
        <w:t>Slovenskej republiky</w:t>
      </w:r>
    </w:p>
    <w:p w:rsidR="00CB30C2" w:rsidRPr="00E31943" w:rsidRDefault="00CB30C2" w:rsidP="00CB30C2">
      <w:pPr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  <w:sz w:val="28"/>
          <w:szCs w:val="28"/>
        </w:rPr>
      </w:pPr>
    </w:p>
    <w:p w:rsidR="00CB30C2" w:rsidRPr="00EF135E" w:rsidRDefault="00CB30C2" w:rsidP="00CB30C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bCs/>
        </w:rPr>
      </w:pPr>
      <w:r w:rsidRPr="00EF135E">
        <w:rPr>
          <w:rFonts w:eastAsia="Times New Roman" w:cs="Times New Roman"/>
          <w:b/>
          <w:bCs/>
        </w:rPr>
        <w:t>schvaľuje</w:t>
      </w:r>
      <w:bookmarkStart w:id="0" w:name="_GoBack"/>
      <w:bookmarkEnd w:id="0"/>
    </w:p>
    <w:p w:rsidR="00CB30C2" w:rsidRPr="00EF135E" w:rsidRDefault="00CB30C2" w:rsidP="00CB30C2">
      <w:pPr>
        <w:autoSpaceDE w:val="0"/>
        <w:autoSpaceDN w:val="0"/>
        <w:spacing w:after="0" w:line="240" w:lineRule="auto"/>
        <w:ind w:left="720" w:hanging="720"/>
        <w:jc w:val="both"/>
        <w:rPr>
          <w:rFonts w:eastAsia="Times New Roman" w:cs="Times New Roman"/>
        </w:rPr>
      </w:pPr>
    </w:p>
    <w:p w:rsidR="00CB30C2" w:rsidRPr="00EF135E" w:rsidRDefault="00CB30C2" w:rsidP="00CB30C2">
      <w:pPr>
        <w:keepNext/>
        <w:spacing w:after="0" w:line="240" w:lineRule="auto"/>
        <w:ind w:left="1080" w:hanging="660"/>
        <w:jc w:val="both"/>
        <w:outlineLvl w:val="0"/>
        <w:rPr>
          <w:rFonts w:eastAsia="Times New Roman" w:cs="Times New Roman"/>
          <w:b/>
          <w:bCs/>
        </w:rPr>
      </w:pPr>
    </w:p>
    <w:p w:rsidR="00051639" w:rsidRPr="00051639" w:rsidRDefault="00CB30C2" w:rsidP="00051639">
      <w:pPr>
        <w:shd w:val="clear" w:color="auto" w:fill="FFFFFF"/>
        <w:rPr>
          <w:rFonts w:eastAsia="Times New Roman" w:cs="Times New Roman"/>
        </w:rPr>
      </w:pPr>
      <w:r w:rsidRPr="00EF135E">
        <w:rPr>
          <w:rFonts w:eastAsia="Times New Roman" w:cs="Times New Roman"/>
        </w:rPr>
        <w:t xml:space="preserve">A.1. </w:t>
      </w:r>
      <w:r w:rsidR="00051639" w:rsidRPr="00051639">
        <w:rPr>
          <w:rFonts w:eastAsia="Times New Roman" w:cs="Times New Roman"/>
        </w:rPr>
        <w:t>Návrh mimoriadnych opatrení na kontrolu a tlmenie Afrického moru ošípaných a ich finančného zabezpečenia</w:t>
      </w:r>
    </w:p>
    <w:p w:rsidR="00CB30C2" w:rsidRPr="00EF135E" w:rsidRDefault="00CB30C2" w:rsidP="00CB30C2">
      <w:pPr>
        <w:spacing w:after="0" w:line="240" w:lineRule="auto"/>
        <w:ind w:left="993" w:hanging="567"/>
        <w:jc w:val="both"/>
        <w:rPr>
          <w:rFonts w:eastAsia="Times New Roman" w:cs="Times New Roman"/>
        </w:rPr>
      </w:pPr>
    </w:p>
    <w:p w:rsidR="00CB30C2" w:rsidRPr="00EF135E" w:rsidRDefault="00CB30C2" w:rsidP="00CB30C2">
      <w:pPr>
        <w:spacing w:after="0" w:line="240" w:lineRule="auto"/>
        <w:ind w:left="540" w:hanging="540"/>
        <w:jc w:val="both"/>
        <w:rPr>
          <w:rFonts w:eastAsia="Times New Roman" w:cs="Times New Roman"/>
        </w:rPr>
      </w:pPr>
    </w:p>
    <w:p w:rsidR="00CB30C2" w:rsidRPr="00EF135E" w:rsidRDefault="00CB30C2" w:rsidP="00CB30C2">
      <w:pPr>
        <w:spacing w:after="0" w:line="240" w:lineRule="auto"/>
        <w:rPr>
          <w:rFonts w:eastAsia="Times New Roman" w:cs="Times New Roman"/>
          <w:b/>
          <w:bCs/>
        </w:rPr>
      </w:pPr>
      <w:r w:rsidRPr="00EF135E">
        <w:rPr>
          <w:rFonts w:eastAsia="Times New Roman" w:cs="Times New Roman"/>
          <w:b/>
          <w:bCs/>
        </w:rPr>
        <w:t xml:space="preserve">  B.   ukladá</w:t>
      </w:r>
    </w:p>
    <w:p w:rsidR="00CB30C2" w:rsidRPr="00EF135E" w:rsidRDefault="00CB30C2" w:rsidP="00CB30C2">
      <w:pPr>
        <w:spacing w:after="0" w:line="240" w:lineRule="auto"/>
        <w:rPr>
          <w:rFonts w:eastAsia="Times New Roman" w:cs="Times New Roman"/>
          <w:b/>
          <w:bCs/>
        </w:rPr>
      </w:pPr>
    </w:p>
    <w:p w:rsidR="00CB30C2" w:rsidRPr="00EF135E" w:rsidRDefault="00CB30C2" w:rsidP="00CB30C2">
      <w:pPr>
        <w:spacing w:after="0" w:line="240" w:lineRule="auto"/>
        <w:ind w:left="284"/>
        <w:rPr>
          <w:rFonts w:eastAsia="Times New Roman" w:cs="Times New Roman"/>
          <w:b/>
          <w:bCs/>
        </w:rPr>
      </w:pPr>
      <w:r w:rsidRPr="00EF135E">
        <w:rPr>
          <w:rFonts w:eastAsia="Times New Roman" w:cs="Times New Roman"/>
          <w:b/>
          <w:bCs/>
        </w:rPr>
        <w:t>ministrovi financií</w:t>
      </w:r>
      <w:r w:rsidRPr="00EF135E">
        <w:rPr>
          <w:rFonts w:eastAsia="Times New Roman" w:cs="Arial"/>
          <w:b/>
        </w:rPr>
        <w:t xml:space="preserve"> </w:t>
      </w:r>
    </w:p>
    <w:p w:rsidR="00CB30C2" w:rsidRPr="00EF135E" w:rsidRDefault="00CB30C2" w:rsidP="00CB30C2">
      <w:pPr>
        <w:spacing w:after="0" w:line="240" w:lineRule="auto"/>
        <w:ind w:left="360"/>
        <w:rPr>
          <w:rFonts w:eastAsia="Times New Roman" w:cs="Times New Roman"/>
          <w:b/>
          <w:bCs/>
        </w:rPr>
      </w:pPr>
    </w:p>
    <w:p w:rsidR="00CB30C2" w:rsidRPr="00EF135E" w:rsidRDefault="00CB30C2" w:rsidP="004448FD">
      <w:pPr>
        <w:jc w:val="both"/>
      </w:pPr>
      <w:r w:rsidRPr="00EF135E">
        <w:rPr>
          <w:rFonts w:eastAsia="Times New Roman" w:cs="Times New Roman"/>
        </w:rPr>
        <w:t xml:space="preserve">B.1. </w:t>
      </w:r>
      <w:r w:rsidR="004448FD" w:rsidRPr="00EF135E">
        <w:t>Uvoľniť nad rámec disponibility zdroje kapitoly Ministerstva pôdohospodárstva a rozvoja vidieka        SR v objeme 24,225 mil. eur, ktoré sú určené Ministerstvom financií SR na viazanie, do výšky potreby v súvislosti s</w:t>
      </w:r>
      <w:r w:rsidR="00051639">
        <w:t> Africkým morom ošípaných</w:t>
      </w:r>
      <w:r w:rsidR="004448FD" w:rsidRPr="00EF135E">
        <w:t xml:space="preserve">    </w:t>
      </w:r>
    </w:p>
    <w:p w:rsidR="00CB30C2" w:rsidRPr="00EF135E" w:rsidRDefault="004448FD" w:rsidP="00CB30C2">
      <w:pPr>
        <w:spacing w:after="0" w:line="240" w:lineRule="auto"/>
        <w:ind w:left="993"/>
        <w:jc w:val="both"/>
        <w:rPr>
          <w:rFonts w:eastAsia="Times New Roman" w:cs="Times New Roman"/>
          <w:i/>
        </w:rPr>
      </w:pPr>
      <w:r w:rsidRPr="00EF135E">
        <w:rPr>
          <w:rFonts w:eastAsia="Times New Roman" w:cs="Times New Roman"/>
          <w:i/>
        </w:rPr>
        <w:t>priebežne</w:t>
      </w:r>
      <w:r w:rsidR="00CB30C2" w:rsidRPr="00EF135E">
        <w:rPr>
          <w:rFonts w:eastAsia="Times New Roman" w:cs="Times New Roman"/>
          <w:i/>
        </w:rPr>
        <w:t xml:space="preserve"> 2019</w:t>
      </w:r>
    </w:p>
    <w:p w:rsidR="00CB30C2" w:rsidRPr="00EF135E" w:rsidRDefault="00CB30C2" w:rsidP="00CB30C2">
      <w:pPr>
        <w:tabs>
          <w:tab w:val="left" w:pos="1418"/>
        </w:tabs>
        <w:spacing w:after="0" w:line="240" w:lineRule="auto"/>
        <w:rPr>
          <w:rFonts w:eastAsia="Times New Roman" w:cs="Times New Roman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7121"/>
      </w:tblGrid>
      <w:tr w:rsidR="00CB30C2" w:rsidRPr="00EF135E" w:rsidTr="00F46990"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30C2" w:rsidRPr="00EF135E" w:rsidRDefault="00CB30C2" w:rsidP="00F46990">
            <w:pPr>
              <w:spacing w:before="120" w:after="0" w:line="240" w:lineRule="auto"/>
              <w:outlineLvl w:val="1"/>
              <w:rPr>
                <w:rFonts w:eastAsia="Times New Roman" w:cs="Times New Roman"/>
              </w:rPr>
            </w:pPr>
            <w:r w:rsidRPr="00EF135E">
              <w:rPr>
                <w:rFonts w:eastAsia="Times New Roman" w:cs="Times New Roman"/>
                <w:b/>
                <w:bCs/>
              </w:rPr>
              <w:t>Vykoná:</w:t>
            </w:r>
          </w:p>
        </w:tc>
        <w:tc>
          <w:tcPr>
            <w:tcW w:w="7121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B30C2" w:rsidRPr="00EF135E" w:rsidRDefault="00CB30C2" w:rsidP="00F46990">
            <w:pPr>
              <w:spacing w:before="120" w:after="0" w:line="240" w:lineRule="auto"/>
              <w:outlineLvl w:val="1"/>
              <w:rPr>
                <w:rFonts w:eastAsia="Times New Roman" w:cs="Times New Roman"/>
              </w:rPr>
            </w:pPr>
            <w:r w:rsidRPr="00EF135E">
              <w:rPr>
                <w:rFonts w:eastAsia="Times New Roman" w:cs="Times New Roman"/>
              </w:rPr>
              <w:t xml:space="preserve">minister financií </w:t>
            </w:r>
          </w:p>
        </w:tc>
      </w:tr>
    </w:tbl>
    <w:p w:rsidR="00CB30C2" w:rsidRPr="00EF135E" w:rsidRDefault="00CB30C2" w:rsidP="00CB30C2">
      <w:pPr>
        <w:tabs>
          <w:tab w:val="left" w:pos="1418"/>
        </w:tabs>
        <w:spacing w:after="0" w:line="240" w:lineRule="auto"/>
        <w:rPr>
          <w:rFonts w:eastAsia="Times New Roman" w:cs="Times New Roman"/>
        </w:rPr>
      </w:pPr>
    </w:p>
    <w:sectPr w:rsidR="00CB30C2" w:rsidRPr="00EF135E" w:rsidSect="003A7B5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233" w:rsidRDefault="00FB5233">
      <w:pPr>
        <w:spacing w:after="0" w:line="240" w:lineRule="auto"/>
      </w:pPr>
      <w:r>
        <w:separator/>
      </w:r>
    </w:p>
  </w:endnote>
  <w:endnote w:type="continuationSeparator" w:id="0">
    <w:p w:rsidR="00FB5233" w:rsidRDefault="00FB5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0F6" w:rsidRDefault="00FB5233">
    <w:pPr>
      <w:pStyle w:val="Pta"/>
      <w:framePr w:wrap="auto" w:vAnchor="text" w:hAnchor="page" w:x="9649" w:yAlign="bottom"/>
      <w:rPr>
        <w:rStyle w:val="slostrany"/>
        <w:sz w:val="20"/>
        <w:szCs w:val="20"/>
      </w:rPr>
    </w:pPr>
  </w:p>
  <w:p w:rsidR="000710F6" w:rsidRDefault="00FB5233">
    <w:pPr>
      <w:pStyle w:val="Pta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233" w:rsidRDefault="00FB5233">
      <w:pPr>
        <w:spacing w:after="0" w:line="240" w:lineRule="auto"/>
      </w:pPr>
      <w:r>
        <w:separator/>
      </w:r>
    </w:p>
  </w:footnote>
  <w:footnote w:type="continuationSeparator" w:id="0">
    <w:p w:rsidR="00FB5233" w:rsidRDefault="00FB5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D9D" w:rsidRPr="005E7D9D" w:rsidRDefault="007621CA" w:rsidP="007621CA">
    <w:pPr>
      <w:pStyle w:val="Hlavika"/>
      <w:rPr>
        <w:caps/>
        <w:sz w:val="28"/>
        <w:szCs w:val="28"/>
      </w:rPr>
    </w:pPr>
    <w:r>
      <w:rPr>
        <w:caps/>
        <w:sz w:val="28"/>
        <w:szCs w:val="28"/>
      </w:rPr>
      <w:t xml:space="preserve">                            </w:t>
    </w:r>
    <w:r w:rsidR="002B3088" w:rsidRPr="005E7D9D">
      <w:rPr>
        <w:caps/>
        <w:sz w:val="28"/>
        <w:szCs w:val="28"/>
      </w:rP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573405"/>
    <w:multiLevelType w:val="singleLevel"/>
    <w:tmpl w:val="AA8E840C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0C2"/>
    <w:rsid w:val="00051639"/>
    <w:rsid w:val="00082CF9"/>
    <w:rsid w:val="0013098B"/>
    <w:rsid w:val="001417E8"/>
    <w:rsid w:val="001855F5"/>
    <w:rsid w:val="002B3088"/>
    <w:rsid w:val="00357380"/>
    <w:rsid w:val="004448FD"/>
    <w:rsid w:val="00491AA8"/>
    <w:rsid w:val="00696C7B"/>
    <w:rsid w:val="007613EF"/>
    <w:rsid w:val="007621CA"/>
    <w:rsid w:val="007B3E3A"/>
    <w:rsid w:val="00857AF0"/>
    <w:rsid w:val="008F7CCE"/>
    <w:rsid w:val="009F691B"/>
    <w:rsid w:val="00A00578"/>
    <w:rsid w:val="00CB30C2"/>
    <w:rsid w:val="00EF135E"/>
    <w:rsid w:val="00FA78D1"/>
    <w:rsid w:val="00FB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3239AEE"/>
  <w15:chartTrackingRefBased/>
  <w15:docId w15:val="{1E16BD8D-5DA3-4AD6-8DC2-304556789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B30C2"/>
    <w:pPr>
      <w:spacing w:after="200" w:line="276" w:lineRule="auto"/>
    </w:pPr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unhideWhenUsed/>
    <w:rsid w:val="00CB3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B30C2"/>
    <w:rPr>
      <w:rFonts w:eastAsiaTheme="minorEastAsia"/>
      <w:lang w:eastAsia="sk-SK"/>
    </w:rPr>
  </w:style>
  <w:style w:type="character" w:styleId="slostrany">
    <w:name w:val="page number"/>
    <w:uiPriority w:val="99"/>
    <w:rsid w:val="00CB30C2"/>
    <w:rPr>
      <w:rFonts w:cs="Times New Roman"/>
    </w:rPr>
  </w:style>
  <w:style w:type="paragraph" w:styleId="Hlavika">
    <w:name w:val="header"/>
    <w:basedOn w:val="Normlny"/>
    <w:link w:val="HlavikaChar"/>
    <w:uiPriority w:val="99"/>
    <w:semiHidden/>
    <w:rsid w:val="00CB30C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rsid w:val="00CB30C2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448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448FD"/>
    <w:rPr>
      <w:rFonts w:ascii="Segoe UI" w:eastAsiaTheme="minorEastAsia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WKX3UHSAJ2R6-2-929155</_dlc_DocId>
    <_dlc_DocIdUrl xmlns="e60a29af-d413-48d4-bd90-fe9d2a897e4b">
      <Url>https://ovdmasv601/sites/DMS/_layouts/15/DocIdRedir.aspx?ID=WKX3UHSAJ2R6-2-929155</Url>
      <Description>WKX3UHSAJ2R6-2-929155</Description>
    </_dlc_DocIdUrl>
  </documentManagement>
</p:properties>
</file>

<file path=customXml/itemProps1.xml><?xml version="1.0" encoding="utf-8"?>
<ds:datastoreItem xmlns:ds="http://schemas.openxmlformats.org/officeDocument/2006/customXml" ds:itemID="{8F3D3BC6-E622-4436-8EC8-560C54FDA8D7}"/>
</file>

<file path=customXml/itemProps2.xml><?xml version="1.0" encoding="utf-8"?>
<ds:datastoreItem xmlns:ds="http://schemas.openxmlformats.org/officeDocument/2006/customXml" ds:itemID="{18841F5C-8126-46B9-98ED-3343B60AF5CF}"/>
</file>

<file path=customXml/itemProps3.xml><?xml version="1.0" encoding="utf-8"?>
<ds:datastoreItem xmlns:ds="http://schemas.openxmlformats.org/officeDocument/2006/customXml" ds:itemID="{467FC99B-4335-44D0-99D2-177A07DA9801}"/>
</file>

<file path=customXml/itemProps4.xml><?xml version="1.0" encoding="utf-8"?>
<ds:datastoreItem xmlns:ds="http://schemas.openxmlformats.org/officeDocument/2006/customXml" ds:itemID="{4C9E3E56-1C86-485D-AA86-3EC8A399EB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Juhász Peter</dc:creator>
  <cp:keywords/>
  <dc:description/>
  <cp:lastModifiedBy>Juhász Peter</cp:lastModifiedBy>
  <cp:revision>9</cp:revision>
  <cp:lastPrinted>2019-08-20T14:27:00Z</cp:lastPrinted>
  <dcterms:created xsi:type="dcterms:W3CDTF">2019-08-20T13:50:00Z</dcterms:created>
  <dcterms:modified xsi:type="dcterms:W3CDTF">2019-08-20T15:38:00Z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bc36c2ed-a274-4962-bb52-70e05a71c861</vt:lpwstr>
  </property>
</Properties>
</file>